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423" w:rsidRPr="00780530" w:rsidRDefault="009905FD" w:rsidP="00816423">
      <w:pPr>
        <w:jc w:val="center"/>
        <w:rPr>
          <w:b/>
        </w:rPr>
      </w:pPr>
      <w:r>
        <w:rPr>
          <w:b/>
        </w:rPr>
        <w:t>I</w:t>
      </w:r>
      <w:r w:rsidR="00816423" w:rsidRPr="00780530">
        <w:rPr>
          <w:b/>
        </w:rPr>
        <w:t>MPORTANT NOTICE</w:t>
      </w:r>
    </w:p>
    <w:p w:rsidR="00816423" w:rsidRDefault="00816423" w:rsidP="00816423">
      <w:pPr>
        <w:jc w:val="center"/>
      </w:pPr>
      <w:r>
        <w:t xml:space="preserve">U.S. </w:t>
      </w:r>
      <w:r w:rsidR="000254BD">
        <w:t xml:space="preserve">Department of </w:t>
      </w:r>
      <w:r>
        <w:t xml:space="preserve">Housing and Urban Development (HUD) </w:t>
      </w:r>
    </w:p>
    <w:p w:rsidR="00816423" w:rsidRDefault="00816423" w:rsidP="00816423">
      <w:pPr>
        <w:jc w:val="center"/>
      </w:pPr>
      <w:r>
        <w:t xml:space="preserve">Notice of Funding Opportunity (NOFO) for </w:t>
      </w:r>
      <w:r w:rsidR="009905FD">
        <w:rPr>
          <w:b/>
          <w:u w:val="single"/>
        </w:rPr>
        <w:t>T</w:t>
      </w:r>
      <w:r w:rsidRPr="00816423">
        <w:rPr>
          <w:b/>
          <w:u w:val="single"/>
        </w:rPr>
        <w:t>wo</w:t>
      </w:r>
      <w:r w:rsidR="009905FD">
        <w:rPr>
          <w:u w:val="single"/>
        </w:rPr>
        <w:t xml:space="preserve"> C</w:t>
      </w:r>
      <w:r w:rsidRPr="00816423">
        <w:rPr>
          <w:u w:val="single"/>
        </w:rPr>
        <w:t>ompetitions</w:t>
      </w:r>
    </w:p>
    <w:p w:rsidR="00780530" w:rsidRDefault="00780530" w:rsidP="000254BD">
      <w:bookmarkStart w:id="0" w:name="_GoBack"/>
      <w:bookmarkEnd w:id="0"/>
    </w:p>
    <w:p w:rsidR="008B64A0" w:rsidRPr="00A778F6" w:rsidRDefault="000254BD" w:rsidP="000254BD">
      <w:r>
        <w:t xml:space="preserve">The </w:t>
      </w:r>
      <w:r w:rsidR="00816423">
        <w:t xml:space="preserve">U.S. </w:t>
      </w:r>
      <w:r>
        <w:t xml:space="preserve">Department of </w:t>
      </w:r>
      <w:r w:rsidR="00816423">
        <w:t>Housing and Urban Development (HUD)</w:t>
      </w:r>
      <w:r>
        <w:t xml:space="preserve"> </w:t>
      </w:r>
      <w:r w:rsidRPr="00A424A9">
        <w:rPr>
          <w:b/>
        </w:rPr>
        <w:t>has announced two opportunities to apply for major Continuum of Care funding during the same fiscal year.</w:t>
      </w:r>
      <w:r>
        <w:t xml:space="preserve"> Historically, HUD has hosted a CoC competition comprised of applications for continued funding for eligible renewal projects, funding for new project</w:t>
      </w:r>
      <w:r w:rsidR="004204DD">
        <w:t>s</w:t>
      </w:r>
      <w:r>
        <w:t xml:space="preserve"> in selected categories such as serving persons fleeing domestic violence, and potential funding for bonus projects </w:t>
      </w:r>
      <w:r w:rsidR="00764372">
        <w:t xml:space="preserve">based on the scores awarded to </w:t>
      </w:r>
      <w:r>
        <w:t>overall CoC Application</w:t>
      </w:r>
      <w:r w:rsidR="00764372">
        <w:t>.</w:t>
      </w:r>
      <w:r>
        <w:t xml:space="preserve"> </w:t>
      </w:r>
      <w:r w:rsidR="00A778F6">
        <w:t xml:space="preserve">On August </w:t>
      </w:r>
      <w:r w:rsidR="00A424A9">
        <w:t>1, 2022</w:t>
      </w:r>
      <w:r w:rsidR="00A778F6">
        <w:t>, HUD released t</w:t>
      </w:r>
      <w:r w:rsidR="00764372">
        <w:t>he NOFO for</w:t>
      </w:r>
      <w:r w:rsidR="00A778F6">
        <w:t xml:space="preserve"> this funding</w:t>
      </w:r>
      <w:r w:rsidR="00764372">
        <w:t xml:space="preserve"> titled, </w:t>
      </w:r>
      <w:r w:rsidR="00764372" w:rsidRPr="00764372">
        <w:rPr>
          <w:i/>
        </w:rPr>
        <w:t>Notice of Funding Opportunity (NOFO) for the CoC Competitive and Non-Competitive</w:t>
      </w:r>
      <w:r w:rsidR="008B64A0">
        <w:rPr>
          <w:i/>
        </w:rPr>
        <w:t xml:space="preserve"> YHDP </w:t>
      </w:r>
      <w:r w:rsidR="00764372">
        <w:rPr>
          <w:i/>
        </w:rPr>
        <w:t>P</w:t>
      </w:r>
      <w:r w:rsidR="00764372" w:rsidRPr="00764372">
        <w:rPr>
          <w:i/>
        </w:rPr>
        <w:t>rogram.</w:t>
      </w:r>
      <w:r w:rsidR="00764372">
        <w:rPr>
          <w:i/>
        </w:rPr>
        <w:t xml:space="preserve"> </w:t>
      </w:r>
      <w:r w:rsidR="00764372" w:rsidRPr="008B64A0">
        <w:t xml:space="preserve">For purposes of this communication, this funding opportunity will be referenced as the CoC NOFO. For San Diego, the CoC NOFO competition will allow the Collaborative Applicant (the Regional Task Force on Homelessness) to </w:t>
      </w:r>
      <w:r w:rsidR="008B64A0" w:rsidRPr="008B64A0">
        <w:t xml:space="preserve">complete a local competition and submit applications </w:t>
      </w:r>
      <w:r w:rsidR="00764372" w:rsidRPr="008B64A0">
        <w:t>for over $30 million in renewal and new project funding</w:t>
      </w:r>
      <w:r w:rsidR="008B64A0">
        <w:rPr>
          <w:i/>
        </w:rPr>
        <w:t>.</w:t>
      </w:r>
      <w:r w:rsidR="00A778F6">
        <w:rPr>
          <w:i/>
        </w:rPr>
        <w:t xml:space="preserve"> </w:t>
      </w:r>
      <w:r w:rsidR="00A778F6" w:rsidRPr="00A778F6">
        <w:t>The federal due date for this application is September 30, 2022</w:t>
      </w:r>
      <w:r w:rsidR="00A778F6">
        <w:t>,</w:t>
      </w:r>
      <w:r w:rsidR="00A778F6" w:rsidRPr="00A778F6">
        <w:t xml:space="preserve"> however</w:t>
      </w:r>
      <w:r w:rsidR="00A778F6">
        <w:t xml:space="preserve"> to earn maximum points in the competition,</w:t>
      </w:r>
      <w:r w:rsidR="00A778F6" w:rsidRPr="00A778F6">
        <w:t xml:space="preserve"> the</w:t>
      </w:r>
      <w:r w:rsidR="00A778F6">
        <w:t xml:space="preserve"> </w:t>
      </w:r>
      <w:r w:rsidR="00A778F6" w:rsidRPr="00A778F6">
        <w:t>local process</w:t>
      </w:r>
      <w:r w:rsidR="00A778F6">
        <w:t xml:space="preserve"> must set a due date for project applications at least 30 days in advance of the federal due date.  As a result, </w:t>
      </w:r>
      <w:r w:rsidR="00A778F6" w:rsidRPr="00452CFF">
        <w:rPr>
          <w:b/>
        </w:rPr>
        <w:t xml:space="preserve">the local due date for applications to the CoC NOFO funding opportunity has been set for August 25, 2022. </w:t>
      </w:r>
      <w:r w:rsidR="00863650">
        <w:t xml:space="preserve"> Details</w:t>
      </w:r>
      <w:r w:rsidR="004A2B99">
        <w:t xml:space="preserve"> for the CoC </w:t>
      </w:r>
      <w:r w:rsidR="00863650">
        <w:t xml:space="preserve">competition will be released in the coming days. </w:t>
      </w:r>
      <w:r w:rsidR="00A778F6">
        <w:t xml:space="preserve"> </w:t>
      </w:r>
      <w:r w:rsidR="00452CFF">
        <w:t xml:space="preserve">Access the federal announcement </w:t>
      </w:r>
      <w:r w:rsidR="007F73D6">
        <w:t xml:space="preserve">on Grants.Gov </w:t>
      </w:r>
      <w:hyperlink r:id="rId6" w:history="1">
        <w:r w:rsidR="007F73D6" w:rsidRPr="00BC0D77">
          <w:rPr>
            <w:rStyle w:val="Hyperlink"/>
          </w:rPr>
          <w:t>https://www.grants.gov/web/grants/view-opportunity.html?oppId=342855</w:t>
        </w:r>
      </w:hyperlink>
      <w:r w:rsidR="007F73D6">
        <w:t>.</w:t>
      </w:r>
      <w:r w:rsidR="00452CFF">
        <w:t xml:space="preserve"> </w:t>
      </w:r>
    </w:p>
    <w:p w:rsidR="00452CFF" w:rsidRDefault="00764372" w:rsidP="00A778F6">
      <w:r>
        <w:t xml:space="preserve">In an unprecedented action, </w:t>
      </w:r>
      <w:r w:rsidR="00A778F6">
        <w:t>on June 22, 2022</w:t>
      </w:r>
      <w:r>
        <w:t xml:space="preserve"> </w:t>
      </w:r>
      <w:r w:rsidR="00A778F6">
        <w:t xml:space="preserve">HUD </w:t>
      </w:r>
      <w:r>
        <w:t>also announced a</w:t>
      </w:r>
      <w:r w:rsidR="004A7F75">
        <w:t>nother</w:t>
      </w:r>
      <w:r>
        <w:t xml:space="preserve"> special NOFO, titled</w:t>
      </w:r>
      <w:r w:rsidR="008B64A0">
        <w:t xml:space="preserve">, </w:t>
      </w:r>
      <w:r w:rsidR="008B64A0" w:rsidRPr="008B64A0">
        <w:rPr>
          <w:i/>
        </w:rPr>
        <w:t>2022 CoC Supplemental Notice of Funding Opportunity (NOFO) to Address</w:t>
      </w:r>
      <w:r w:rsidRPr="008B64A0">
        <w:rPr>
          <w:i/>
        </w:rPr>
        <w:t xml:space="preserve"> </w:t>
      </w:r>
      <w:r w:rsidR="008B64A0" w:rsidRPr="008B64A0">
        <w:rPr>
          <w:i/>
        </w:rPr>
        <w:t>Unsheltered and Rural Homelessness</w:t>
      </w:r>
      <w:r w:rsidR="008B64A0">
        <w:t>. This funding opportunity will be</w:t>
      </w:r>
      <w:r w:rsidR="004A7F75">
        <w:t xml:space="preserve"> referenced as</w:t>
      </w:r>
      <w:r w:rsidR="008B64A0">
        <w:t xml:space="preserve"> the Unsheltered NOFO. </w:t>
      </w:r>
      <w:r w:rsidR="008B64A0" w:rsidRPr="008B64A0">
        <w:t>For San Diego, the CoC NOFO competition will allow the Collaborative Applicant (the Regional Task Force on Homelessness) to</w:t>
      </w:r>
      <w:r w:rsidR="008B64A0">
        <w:t xml:space="preserve"> develop a 15-page community plan, to</w:t>
      </w:r>
      <w:r w:rsidR="008B64A0" w:rsidRPr="008B64A0">
        <w:t xml:space="preserve"> complete a local competition</w:t>
      </w:r>
      <w:r w:rsidR="008B64A0">
        <w:t>,</w:t>
      </w:r>
      <w:r w:rsidR="008B64A0" w:rsidRPr="008B64A0">
        <w:t xml:space="preserve"> and submit applications for </w:t>
      </w:r>
      <w:r w:rsidR="008B64A0">
        <w:t>over $22</w:t>
      </w:r>
      <w:r w:rsidR="008B64A0" w:rsidRPr="008B64A0">
        <w:t xml:space="preserve"> million</w:t>
      </w:r>
      <w:r w:rsidR="008B64A0">
        <w:t xml:space="preserve"> dollars</w:t>
      </w:r>
      <w:r w:rsidR="008B64A0" w:rsidRPr="008B64A0">
        <w:t xml:space="preserve"> in </w:t>
      </w:r>
      <w:r w:rsidR="008B64A0" w:rsidRPr="008B64A0">
        <w:rPr>
          <w:u w:val="single"/>
        </w:rPr>
        <w:t xml:space="preserve">new </w:t>
      </w:r>
      <w:r w:rsidR="008B64A0" w:rsidRPr="008B64A0">
        <w:t>project funding</w:t>
      </w:r>
      <w:r w:rsidR="008B64A0">
        <w:t xml:space="preserve">. Renewal and existing projects are not eligible for funding under this competition. </w:t>
      </w:r>
      <w:r w:rsidR="00A778F6" w:rsidRPr="00A778F6">
        <w:t xml:space="preserve">The federal due date for this application is </w:t>
      </w:r>
      <w:r w:rsidR="00A778F6">
        <w:t>October 2</w:t>
      </w:r>
      <w:r w:rsidR="00A778F6" w:rsidRPr="00A778F6">
        <w:t>0, 2022</w:t>
      </w:r>
      <w:r w:rsidR="00A778F6">
        <w:t>,</w:t>
      </w:r>
      <w:r w:rsidR="00A778F6" w:rsidRPr="00A778F6">
        <w:t xml:space="preserve"> however</w:t>
      </w:r>
      <w:r w:rsidR="00A778F6">
        <w:t xml:space="preserve"> to earn maximum points in the competition,</w:t>
      </w:r>
      <w:r w:rsidR="00A778F6" w:rsidRPr="00A778F6">
        <w:t xml:space="preserve"> the</w:t>
      </w:r>
      <w:r w:rsidR="00A778F6">
        <w:t xml:space="preserve"> </w:t>
      </w:r>
      <w:r w:rsidR="00A778F6" w:rsidRPr="00A778F6">
        <w:t>local process</w:t>
      </w:r>
      <w:r w:rsidR="00A778F6">
        <w:t xml:space="preserve"> must set a due date for project applications at least 30 days in advance of the federal due date.  As a result,</w:t>
      </w:r>
      <w:r w:rsidR="00A778F6" w:rsidRPr="00452CFF">
        <w:rPr>
          <w:b/>
        </w:rPr>
        <w:t xml:space="preserve"> the local due date for applications to the Unsheltered NOFO funding opportunity has been set for September </w:t>
      </w:r>
      <w:r w:rsidR="00452CFF" w:rsidRPr="00452CFF">
        <w:rPr>
          <w:b/>
        </w:rPr>
        <w:t>13</w:t>
      </w:r>
      <w:r w:rsidR="00A778F6" w:rsidRPr="00452CFF">
        <w:rPr>
          <w:b/>
        </w:rPr>
        <w:t>, 2022.</w:t>
      </w:r>
      <w:r w:rsidR="007F73D6">
        <w:rPr>
          <w:b/>
        </w:rPr>
        <w:t xml:space="preserve"> </w:t>
      </w:r>
      <w:r w:rsidR="007F73D6" w:rsidRPr="004A2B99">
        <w:t xml:space="preserve">Details for this competition will be released </w:t>
      </w:r>
      <w:r w:rsidR="004A2B99" w:rsidRPr="004A2B99">
        <w:t>in the coming weeks.</w:t>
      </w:r>
      <w:r w:rsidR="004A2B99">
        <w:t xml:space="preserve"> Access the federal announcement for the Unsheltered NOFO </w:t>
      </w:r>
      <w:r w:rsidR="0078098C">
        <w:t xml:space="preserve">on Grants.Gov </w:t>
      </w:r>
      <w:hyperlink r:id="rId7" w:history="1">
        <w:r w:rsidR="0078098C" w:rsidRPr="0078098C">
          <w:rPr>
            <w:rStyle w:val="Hyperlink"/>
          </w:rPr>
          <w:t>https://www.grants.gov/web/grants/search-grants.html</w:t>
        </w:r>
      </w:hyperlink>
      <w:r w:rsidR="0078098C">
        <w:t xml:space="preserve"> and select FR-6500-N-25S.</w:t>
      </w:r>
    </w:p>
    <w:p w:rsidR="0078098C" w:rsidRDefault="0078098C" w:rsidP="00A778F6">
      <w:r>
        <w:t xml:space="preserve">Having an opportunity to add more than $22 million dollars in new funds to help our CoC address homelessness is an exciting opportunity. Responding to the two </w:t>
      </w:r>
      <w:r w:rsidR="00780530">
        <w:t xml:space="preserve">separate </w:t>
      </w:r>
      <w:r>
        <w:t xml:space="preserve">opportunities </w:t>
      </w:r>
      <w:r w:rsidR="00780530">
        <w:t xml:space="preserve">may </w:t>
      </w:r>
      <w:r>
        <w:t xml:space="preserve">make the days ahead </w:t>
      </w:r>
      <w:r w:rsidR="00780530">
        <w:t>busy and perhaps a bit confusing.  Please watch for more information and pay close attention to which NOFO the information applies to.</w:t>
      </w:r>
      <w:r>
        <w:t xml:space="preserve"> </w:t>
      </w:r>
      <w:r w:rsidR="00780530">
        <w:t xml:space="preserve"> We will work together to maximize our success!</w:t>
      </w:r>
    </w:p>
    <w:p w:rsidR="008B64A0" w:rsidRPr="004C0BD2" w:rsidRDefault="004C0BD2" w:rsidP="008B64A0">
      <w:r>
        <w:t xml:space="preserve"> </w:t>
      </w:r>
    </w:p>
    <w:sectPr w:rsidR="008B64A0" w:rsidRPr="004C0BD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8CB" w:rsidRDefault="005F28CB" w:rsidP="00E427C5">
      <w:pPr>
        <w:spacing w:after="0" w:line="240" w:lineRule="auto"/>
      </w:pPr>
      <w:r>
        <w:separator/>
      </w:r>
    </w:p>
  </w:endnote>
  <w:endnote w:type="continuationSeparator" w:id="0">
    <w:p w:rsidR="005F28CB" w:rsidRDefault="005F28CB" w:rsidP="00E4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2FD" w:rsidRDefault="006402FD">
    <w:pPr>
      <w:pStyle w:val="Footer"/>
    </w:pPr>
    <w:r>
      <w:t>Release Date: August 2, 2022</w:t>
    </w:r>
    <w:r>
      <w:tab/>
      <w:t xml:space="preserve"> </w:t>
    </w:r>
    <w:r>
      <w:tab/>
      <w:t>Available on RTFHSD.org website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8CB" w:rsidRDefault="005F28CB" w:rsidP="00E427C5">
      <w:pPr>
        <w:spacing w:after="0" w:line="240" w:lineRule="auto"/>
      </w:pPr>
      <w:r>
        <w:separator/>
      </w:r>
    </w:p>
  </w:footnote>
  <w:footnote w:type="continuationSeparator" w:id="0">
    <w:p w:rsidR="005F28CB" w:rsidRDefault="005F28CB" w:rsidP="00E42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C5" w:rsidRDefault="00E427C5">
    <w:pPr>
      <w:spacing w:line="264" w:lineRule="auto"/>
    </w:pPr>
    <w:r>
      <w:rPr>
        <w:rFonts w:ascii="Calibri" w:hAnsi="Calibri"/>
        <w:b/>
        <w:i/>
        <w:noProof/>
      </w:rPr>
      <w:drawing>
        <wp:inline distT="0" distB="0" distL="0" distR="0" wp14:anchorId="7BDFB3FF" wp14:editId="50092A82">
          <wp:extent cx="2427709" cy="4593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TFH_Logo_Wave.png"/>
                  <pic:cNvPicPr/>
                </pic:nvPicPr>
                <pic:blipFill>
                  <a:blip r:embed="rId1"/>
                  <a:stretch>
                    <a:fillRect/>
                  </a:stretch>
                </pic:blipFill>
                <pic:spPr>
                  <a:xfrm>
                    <a:off x="0" y="0"/>
                    <a:ext cx="2715451" cy="513774"/>
                  </a:xfrm>
                  <a:prstGeom prst="rect">
                    <a:avLst/>
                  </a:prstGeom>
                </pic:spPr>
              </pic:pic>
            </a:graphicData>
          </a:graphic>
        </wp:inline>
      </w:drawing>
    </w: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D7ED1B4"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FFFFFF" w:themeColor="background1"/>
          <w:sz w:val="20"/>
          <w:szCs w:val="20"/>
        </w:rPr>
        <w:alias w:val="Title"/>
        <w:id w:val="15524250"/>
        <w:placeholder>
          <w:docPart w:val="56BB1933F6044BEEB577C955A72CE8EF"/>
        </w:placeholder>
        <w:dataBinding w:prefixMappings="xmlns:ns0='http://schemas.openxmlformats.org/package/2006/metadata/core-properties' xmlns:ns1='http://purl.org/dc/elements/1.1/'" w:xpath="/ns0:coreProperties[1]/ns1:title[1]" w:storeItemID="{6C3C8BC8-F283-45AE-878A-BAB7291924A1}"/>
        <w:text/>
      </w:sdtPr>
      <w:sdtEndPr/>
      <w:sdtContent>
        <w:r w:rsidR="00FF6B34" w:rsidRPr="00FF6B34">
          <w:rPr>
            <w:color w:val="FFFFFF" w:themeColor="background1"/>
            <w:sz w:val="20"/>
            <w:szCs w:val="20"/>
          </w:rPr>
          <w:t>o</w:t>
        </w:r>
      </w:sdtContent>
    </w:sdt>
  </w:p>
  <w:p w:rsidR="00E427C5" w:rsidRDefault="00E427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423"/>
    <w:rsid w:val="000254BD"/>
    <w:rsid w:val="004204DD"/>
    <w:rsid w:val="00452CFF"/>
    <w:rsid w:val="004A2B99"/>
    <w:rsid w:val="004A7F75"/>
    <w:rsid w:val="004C0BD2"/>
    <w:rsid w:val="00500E29"/>
    <w:rsid w:val="005F28CB"/>
    <w:rsid w:val="006402FD"/>
    <w:rsid w:val="00764372"/>
    <w:rsid w:val="00780530"/>
    <w:rsid w:val="0078098C"/>
    <w:rsid w:val="007A11EC"/>
    <w:rsid w:val="007F73D6"/>
    <w:rsid w:val="00816423"/>
    <w:rsid w:val="00863650"/>
    <w:rsid w:val="008B64A0"/>
    <w:rsid w:val="009905FD"/>
    <w:rsid w:val="00A424A9"/>
    <w:rsid w:val="00A778F6"/>
    <w:rsid w:val="00B43004"/>
    <w:rsid w:val="00BA1A7C"/>
    <w:rsid w:val="00E427C5"/>
    <w:rsid w:val="00FF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E44E4"/>
  <w15:chartTrackingRefBased/>
  <w15:docId w15:val="{CBF69B8F-6C2A-47FC-A02E-E1F6CF5B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27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3D6"/>
    <w:rPr>
      <w:color w:val="0563C1" w:themeColor="hyperlink"/>
      <w:u w:val="single"/>
    </w:rPr>
  </w:style>
  <w:style w:type="paragraph" w:styleId="Header">
    <w:name w:val="header"/>
    <w:basedOn w:val="Normal"/>
    <w:link w:val="HeaderChar"/>
    <w:uiPriority w:val="99"/>
    <w:unhideWhenUsed/>
    <w:rsid w:val="00E42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7C5"/>
  </w:style>
  <w:style w:type="paragraph" w:styleId="Footer">
    <w:name w:val="footer"/>
    <w:basedOn w:val="Normal"/>
    <w:link w:val="FooterChar"/>
    <w:uiPriority w:val="99"/>
    <w:unhideWhenUsed/>
    <w:rsid w:val="00E42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7C5"/>
  </w:style>
  <w:style w:type="character" w:customStyle="1" w:styleId="Heading1Char">
    <w:name w:val="Heading 1 Char"/>
    <w:basedOn w:val="DefaultParagraphFont"/>
    <w:link w:val="Heading1"/>
    <w:uiPriority w:val="9"/>
    <w:rsid w:val="00E427C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rants.gov/web/grants/search-grant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ants.gov/web/grants/view-opportunity.html?oppId=342855"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BB1933F6044BEEB577C955A72CE8EF"/>
        <w:category>
          <w:name w:val="General"/>
          <w:gallery w:val="placeholder"/>
        </w:category>
        <w:types>
          <w:type w:val="bbPlcHdr"/>
        </w:types>
        <w:behaviors>
          <w:behavior w:val="content"/>
        </w:behaviors>
        <w:guid w:val="{882C15B7-DCEB-402D-A6B2-A2811777526D}"/>
      </w:docPartPr>
      <w:docPartBody>
        <w:p w:rsidR="00A31571" w:rsidRDefault="00C45849" w:rsidP="00C45849">
          <w:pPr>
            <w:pStyle w:val="56BB1933F6044BEEB577C955A72CE8EF"/>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49"/>
    <w:rsid w:val="000D5919"/>
    <w:rsid w:val="003E2DFF"/>
    <w:rsid w:val="00A31571"/>
    <w:rsid w:val="00C45849"/>
    <w:rsid w:val="00D9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BB1933F6044BEEB577C955A72CE8EF">
    <w:name w:val="56BB1933F6044BEEB577C955A72CE8EF"/>
    <w:rsid w:val="00C458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526</Words>
  <Characters>2868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Point Loma Nazarene University</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subject/>
  <dc:creator>Pat Leslie</dc:creator>
  <cp:keywords/>
  <dc:description/>
  <cp:lastModifiedBy>Carrie Stemrich</cp:lastModifiedBy>
  <cp:revision>3</cp:revision>
  <dcterms:created xsi:type="dcterms:W3CDTF">2022-08-02T14:36:00Z</dcterms:created>
  <dcterms:modified xsi:type="dcterms:W3CDTF">2022-08-02T20:43:00Z</dcterms:modified>
</cp:coreProperties>
</file>