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3DBA9" w14:textId="157E4825" w:rsidR="00677750" w:rsidRPr="0067118C" w:rsidRDefault="00100982" w:rsidP="0067118C">
      <w:pPr>
        <w:pStyle w:val="NoSpacing"/>
        <w:jc w:val="center"/>
        <w:rPr>
          <w:b/>
          <w:bCs/>
          <w:sz w:val="28"/>
          <w:szCs w:val="28"/>
        </w:rPr>
      </w:pPr>
      <w:r w:rsidRPr="0067118C">
        <w:rPr>
          <w:b/>
          <w:bCs/>
          <w:sz w:val="28"/>
          <w:szCs w:val="28"/>
        </w:rPr>
        <w:t>San Diego TB to COVID-19 Response Adaptation</w:t>
      </w:r>
    </w:p>
    <w:p w14:paraId="1DBA9D65" w14:textId="24007CD6" w:rsidR="00100982" w:rsidRPr="0067118C" w:rsidRDefault="00100982" w:rsidP="0067118C">
      <w:pPr>
        <w:pStyle w:val="NoSpacing"/>
        <w:jc w:val="center"/>
        <w:rPr>
          <w:b/>
          <w:bCs/>
          <w:sz w:val="28"/>
          <w:szCs w:val="28"/>
        </w:rPr>
      </w:pPr>
      <w:r w:rsidRPr="0067118C">
        <w:rPr>
          <w:b/>
          <w:bCs/>
          <w:sz w:val="28"/>
          <w:szCs w:val="28"/>
        </w:rPr>
        <w:t>March 6, 2020</w:t>
      </w:r>
    </w:p>
    <w:p w14:paraId="41C1D3D7" w14:textId="43E8BE7D" w:rsidR="00100982" w:rsidRDefault="00100982"/>
    <w:p w14:paraId="334BF6BA" w14:textId="0D1F8CA2" w:rsidR="0067118C" w:rsidRPr="0067118C" w:rsidRDefault="00100982">
      <w:pPr>
        <w:rPr>
          <w:b/>
          <w:bCs/>
          <w:u w:val="single"/>
        </w:rPr>
      </w:pPr>
      <w:r w:rsidRPr="0067118C">
        <w:rPr>
          <w:b/>
          <w:bCs/>
          <w:u w:val="single"/>
        </w:rPr>
        <w:t>Questions for Public Health</w:t>
      </w:r>
      <w:r w:rsidR="0067118C" w:rsidRPr="0067118C">
        <w:rPr>
          <w:b/>
          <w:bCs/>
          <w:u w:val="single"/>
        </w:rPr>
        <w:t xml:space="preserve"> (PH)</w:t>
      </w:r>
    </w:p>
    <w:p w14:paraId="65E8739F" w14:textId="1763EF3F" w:rsidR="0067118C" w:rsidRDefault="0067118C" w:rsidP="0067118C">
      <w:pPr>
        <w:pStyle w:val="ListParagraph"/>
        <w:numPr>
          <w:ilvl w:val="0"/>
          <w:numId w:val="1"/>
        </w:numPr>
      </w:pPr>
      <w:r>
        <w:t>Who is the PH Point of Contact for COVID-19?</w:t>
      </w:r>
    </w:p>
    <w:p w14:paraId="6FDDFA48" w14:textId="09A22677" w:rsidR="0067118C" w:rsidRDefault="0067118C" w:rsidP="0067118C">
      <w:pPr>
        <w:pStyle w:val="ListParagraph"/>
        <w:numPr>
          <w:ilvl w:val="1"/>
          <w:numId w:val="1"/>
        </w:numPr>
      </w:pPr>
      <w:r>
        <w:t>Is this the person or group who will receive the referral from a homeless services provider?</w:t>
      </w:r>
    </w:p>
    <w:p w14:paraId="37270D15" w14:textId="12624D3F" w:rsidR="0067118C" w:rsidRDefault="0067118C" w:rsidP="0067118C">
      <w:pPr>
        <w:pStyle w:val="ListParagraph"/>
        <w:numPr>
          <w:ilvl w:val="1"/>
          <w:numId w:val="1"/>
        </w:numPr>
      </w:pPr>
      <w:r>
        <w:t>Is there an alternative contact? (for TB there was a TB control staff)</w:t>
      </w:r>
    </w:p>
    <w:p w14:paraId="603A14E5" w14:textId="0B1FDAC3" w:rsidR="0067118C" w:rsidRDefault="0067118C" w:rsidP="0067118C">
      <w:pPr>
        <w:pStyle w:val="ListParagraph"/>
        <w:numPr>
          <w:ilvl w:val="0"/>
          <w:numId w:val="1"/>
        </w:numPr>
      </w:pPr>
      <w:r>
        <w:t xml:space="preserve">Who coordinates testing? </w:t>
      </w:r>
    </w:p>
    <w:p w14:paraId="60181758" w14:textId="438D13D1" w:rsidR="0067118C" w:rsidRDefault="0067118C" w:rsidP="0067118C">
      <w:pPr>
        <w:pStyle w:val="ListParagraph"/>
        <w:numPr>
          <w:ilvl w:val="0"/>
          <w:numId w:val="1"/>
        </w:numPr>
      </w:pPr>
      <w:r>
        <w:t>When should a participant be referred for testing? (this is a big and likely detailed question)</w:t>
      </w:r>
    </w:p>
    <w:p w14:paraId="163E164A" w14:textId="30C50E84" w:rsidR="0067118C" w:rsidRDefault="0067118C" w:rsidP="0067118C">
      <w:pPr>
        <w:pStyle w:val="ListParagraph"/>
        <w:numPr>
          <w:ilvl w:val="1"/>
          <w:numId w:val="1"/>
        </w:numPr>
      </w:pPr>
      <w:r>
        <w:t xml:space="preserve">Is testing happening currently? </w:t>
      </w:r>
    </w:p>
    <w:p w14:paraId="492F3AF0" w14:textId="5A86BD90" w:rsidR="0067118C" w:rsidRDefault="0067118C" w:rsidP="0067118C">
      <w:pPr>
        <w:pStyle w:val="ListParagraph"/>
        <w:numPr>
          <w:ilvl w:val="1"/>
          <w:numId w:val="1"/>
        </w:numPr>
      </w:pPr>
      <w:r>
        <w:t>Where is testing happening?</w:t>
      </w:r>
    </w:p>
    <w:p w14:paraId="3DA90442" w14:textId="546A2834" w:rsidR="0067118C" w:rsidRDefault="0067118C" w:rsidP="0067118C">
      <w:pPr>
        <w:pStyle w:val="ListParagraph"/>
        <w:numPr>
          <w:ilvl w:val="2"/>
          <w:numId w:val="1"/>
        </w:numPr>
      </w:pPr>
      <w:r>
        <w:t>Addresses and hours of testing locations</w:t>
      </w:r>
    </w:p>
    <w:p w14:paraId="421F07E1" w14:textId="0E14E47B" w:rsidR="0067118C" w:rsidRDefault="0067118C" w:rsidP="0067118C">
      <w:pPr>
        <w:pStyle w:val="ListParagraph"/>
        <w:numPr>
          <w:ilvl w:val="1"/>
          <w:numId w:val="1"/>
        </w:numPr>
      </w:pPr>
      <w:r>
        <w:t>What happens after testing? Are results immediate?</w:t>
      </w:r>
    </w:p>
    <w:p w14:paraId="4E228A19" w14:textId="245DE941" w:rsidR="0067118C" w:rsidRDefault="0067118C" w:rsidP="0067118C">
      <w:pPr>
        <w:pStyle w:val="ListParagraph"/>
        <w:numPr>
          <w:ilvl w:val="0"/>
          <w:numId w:val="1"/>
        </w:numPr>
      </w:pPr>
      <w:r>
        <w:t>Who coordinates transportation for testing/possible admission to hospitals?</w:t>
      </w:r>
    </w:p>
    <w:p w14:paraId="41CA1D35" w14:textId="07953FB1" w:rsidR="0067118C" w:rsidRDefault="0067118C" w:rsidP="0067118C">
      <w:pPr>
        <w:pStyle w:val="ListParagraph"/>
        <w:numPr>
          <w:ilvl w:val="0"/>
          <w:numId w:val="1"/>
        </w:numPr>
      </w:pPr>
      <w:r>
        <w:t>What does the provider need to do to prep for testing/transportation/admission to hospitals?</w:t>
      </w:r>
    </w:p>
    <w:p w14:paraId="3D2CAC10" w14:textId="71BAF17C" w:rsidR="0067118C" w:rsidRDefault="0067118C" w:rsidP="00B6381D">
      <w:pPr>
        <w:pStyle w:val="ListParagraph"/>
        <w:numPr>
          <w:ilvl w:val="0"/>
          <w:numId w:val="1"/>
        </w:numPr>
      </w:pPr>
      <w:r>
        <w:t xml:space="preserve">Who will notify RTFH that an alert in HMIS profile can be removed? </w:t>
      </w:r>
    </w:p>
    <w:p w14:paraId="2BCF1297" w14:textId="78DDC83F" w:rsidR="00714D0F" w:rsidRDefault="00714D0F" w:rsidP="00B6381D">
      <w:pPr>
        <w:pStyle w:val="ListParagraph"/>
        <w:numPr>
          <w:ilvl w:val="0"/>
          <w:numId w:val="1"/>
        </w:numPr>
      </w:pPr>
      <w:r>
        <w:t xml:space="preserve">What happens if a person tests positive: Can we receive an alert that doesn’t disclose status but can tell us to contact people who slept near the sick person for </w:t>
      </w:r>
    </w:p>
    <w:p w14:paraId="5ACAD6E8" w14:textId="5B6E6B37" w:rsidR="00714D0F" w:rsidRDefault="00714D0F" w:rsidP="00B6381D">
      <w:pPr>
        <w:pStyle w:val="ListParagraph"/>
        <w:numPr>
          <w:ilvl w:val="0"/>
          <w:numId w:val="1"/>
        </w:numPr>
      </w:pPr>
      <w:r>
        <w:t xml:space="preserve">Can people who test negative be given clearance to return to </w:t>
      </w:r>
      <w:proofErr w:type="gramStart"/>
      <w:r>
        <w:t>shelter ?</w:t>
      </w:r>
      <w:proofErr w:type="gramEnd"/>
    </w:p>
    <w:p w14:paraId="2A02C77D" w14:textId="3A8872D0" w:rsidR="0067118C" w:rsidRPr="00B6381D" w:rsidRDefault="0067118C">
      <w:pPr>
        <w:rPr>
          <w:b/>
          <w:bCs/>
          <w:u w:val="single"/>
        </w:rPr>
      </w:pPr>
      <w:r w:rsidRPr="00B6381D">
        <w:rPr>
          <w:b/>
          <w:bCs/>
          <w:u w:val="single"/>
        </w:rPr>
        <w:t>Questions for HMIS Team</w:t>
      </w:r>
    </w:p>
    <w:p w14:paraId="1FA97420" w14:textId="7C5FB845" w:rsidR="0027225E" w:rsidRDefault="0027225E" w:rsidP="0027225E">
      <w:pPr>
        <w:pStyle w:val="ListParagraph"/>
        <w:numPr>
          <w:ilvl w:val="0"/>
          <w:numId w:val="2"/>
        </w:numPr>
      </w:pPr>
      <w:r>
        <w:t>Review client notification letter for accuracy</w:t>
      </w:r>
    </w:p>
    <w:p w14:paraId="7F2D1B09" w14:textId="2AA952C2" w:rsidR="0027225E" w:rsidRDefault="0027225E" w:rsidP="0027225E">
      <w:pPr>
        <w:pStyle w:val="ListParagraph"/>
        <w:numPr>
          <w:ilvl w:val="0"/>
          <w:numId w:val="2"/>
        </w:numPr>
      </w:pPr>
      <w:r>
        <w:t xml:space="preserve">How will the HMIS alert work in the COVID-19 situation? </w:t>
      </w:r>
    </w:p>
    <w:p w14:paraId="3CD8968C" w14:textId="14A89CCF" w:rsidR="0027225E" w:rsidRDefault="0027225E" w:rsidP="0027225E">
      <w:pPr>
        <w:pStyle w:val="ListParagraph"/>
        <w:numPr>
          <w:ilvl w:val="0"/>
          <w:numId w:val="2"/>
        </w:numPr>
      </w:pPr>
      <w:r>
        <w:t>Will the “Immediate Action” page work in the COVID-19 situation?</w:t>
      </w:r>
    </w:p>
    <w:p w14:paraId="289689E7" w14:textId="357A8414" w:rsidR="0027225E" w:rsidRDefault="0027225E" w:rsidP="0027225E">
      <w:pPr>
        <w:pStyle w:val="ListParagraph"/>
        <w:numPr>
          <w:ilvl w:val="0"/>
          <w:numId w:val="2"/>
        </w:numPr>
      </w:pPr>
      <w:r>
        <w:t>Where does the alert go? Who at PH is receiving the information? (asked above, who is the PH point person? Is this the same person who will be handling alerts and referrals?)</w:t>
      </w:r>
    </w:p>
    <w:p w14:paraId="3829BC52" w14:textId="3F2A8ADD" w:rsidR="0027225E" w:rsidRDefault="00B6381D" w:rsidP="0027225E">
      <w:pPr>
        <w:pStyle w:val="ListParagraph"/>
        <w:numPr>
          <w:ilvl w:val="0"/>
          <w:numId w:val="2"/>
        </w:numPr>
      </w:pPr>
      <w:r>
        <w:t>What are the new HIPAA considerations for ensuring this communication can take place?</w:t>
      </w:r>
    </w:p>
    <w:p w14:paraId="271770D0" w14:textId="361406DB" w:rsidR="0067118C" w:rsidRDefault="00B6381D" w:rsidP="00B6381D">
      <w:pPr>
        <w:pStyle w:val="ListParagraph"/>
        <w:numPr>
          <w:ilvl w:val="0"/>
          <w:numId w:val="2"/>
        </w:numPr>
      </w:pPr>
      <w:r>
        <w:t>Who will remove the alert once the participant has been cleared?</w:t>
      </w:r>
    </w:p>
    <w:p w14:paraId="3957CC49" w14:textId="28700086" w:rsidR="00714D0F" w:rsidRDefault="00714D0F" w:rsidP="00B6381D">
      <w:pPr>
        <w:pStyle w:val="ListParagraph"/>
        <w:numPr>
          <w:ilvl w:val="0"/>
          <w:numId w:val="2"/>
        </w:numPr>
      </w:pPr>
      <w:r>
        <w:t xml:space="preserve">Are there changes to the workflow for tracking unsheltered people? </w:t>
      </w:r>
    </w:p>
    <w:p w14:paraId="4A4A25AC" w14:textId="282AD587" w:rsidR="00100982" w:rsidRPr="00B6381D" w:rsidRDefault="0067118C">
      <w:pPr>
        <w:rPr>
          <w:b/>
          <w:bCs/>
          <w:u w:val="single"/>
        </w:rPr>
      </w:pPr>
      <w:r w:rsidRPr="00B6381D">
        <w:rPr>
          <w:b/>
          <w:bCs/>
          <w:u w:val="single"/>
        </w:rPr>
        <w:t>General Questions</w:t>
      </w:r>
      <w:r w:rsidR="00B6381D" w:rsidRPr="00B6381D">
        <w:rPr>
          <w:b/>
          <w:bCs/>
          <w:u w:val="single"/>
        </w:rPr>
        <w:t xml:space="preserve"> and Actions</w:t>
      </w:r>
    </w:p>
    <w:p w14:paraId="69310CCB" w14:textId="67A384C0" w:rsidR="00B6381D" w:rsidRDefault="00B6381D" w:rsidP="00B6381D">
      <w:pPr>
        <w:pStyle w:val="ListParagraph"/>
        <w:numPr>
          <w:ilvl w:val="0"/>
          <w:numId w:val="3"/>
        </w:numPr>
      </w:pPr>
      <w:r>
        <w:t>How are the purchase of extra supplies being funded?</w:t>
      </w:r>
    </w:p>
    <w:p w14:paraId="0728A294" w14:textId="32CABDEB" w:rsidR="00B6381D" w:rsidRDefault="00B6381D" w:rsidP="00B6381D">
      <w:pPr>
        <w:pStyle w:val="ListParagraph"/>
        <w:numPr>
          <w:ilvl w:val="0"/>
          <w:numId w:val="3"/>
        </w:numPr>
      </w:pPr>
      <w:r>
        <w:t>How will supply needs be calculated/requested/distributed?</w:t>
      </w:r>
    </w:p>
    <w:p w14:paraId="26E4A4B5" w14:textId="6FFC2917" w:rsidR="00B6381D" w:rsidRDefault="00B6381D" w:rsidP="00B6381D">
      <w:pPr>
        <w:pStyle w:val="ListParagraph"/>
        <w:numPr>
          <w:ilvl w:val="1"/>
          <w:numId w:val="3"/>
        </w:numPr>
      </w:pPr>
      <w:r>
        <w:t>Do supplies need to be tracked for restocking or other reasons?</w:t>
      </w:r>
    </w:p>
    <w:p w14:paraId="0E4E5D16" w14:textId="65AAEC1D" w:rsidR="00B6381D" w:rsidRDefault="00B6381D" w:rsidP="00B6381D">
      <w:pPr>
        <w:pStyle w:val="ListParagraph"/>
        <w:numPr>
          <w:ilvl w:val="0"/>
          <w:numId w:val="3"/>
        </w:numPr>
      </w:pPr>
      <w:r>
        <w:t>Who is responsible for updating the process map to reflect COVID-19 information?</w:t>
      </w:r>
    </w:p>
    <w:p w14:paraId="6A359751" w14:textId="5DF39BC0" w:rsidR="00B6381D" w:rsidRDefault="00B6381D" w:rsidP="00B6381D">
      <w:pPr>
        <w:pStyle w:val="ListParagraph"/>
        <w:numPr>
          <w:ilvl w:val="0"/>
          <w:numId w:val="3"/>
        </w:numPr>
      </w:pPr>
      <w:r>
        <w:t>Who is responsible to update the notification letter with COVID-19 information?</w:t>
      </w:r>
      <w:bookmarkStart w:id="0" w:name="_GoBack"/>
      <w:bookmarkEnd w:id="0"/>
    </w:p>
    <w:p w14:paraId="4867E060" w14:textId="211A2FA9" w:rsidR="00100982" w:rsidRDefault="00100982"/>
    <w:sectPr w:rsidR="00100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80D49"/>
    <w:multiLevelType w:val="hybridMultilevel"/>
    <w:tmpl w:val="92621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23DF1"/>
    <w:multiLevelType w:val="hybridMultilevel"/>
    <w:tmpl w:val="32E00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00A72"/>
    <w:multiLevelType w:val="hybridMultilevel"/>
    <w:tmpl w:val="4B324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82"/>
    <w:rsid w:val="00100982"/>
    <w:rsid w:val="0027225E"/>
    <w:rsid w:val="005C7C14"/>
    <w:rsid w:val="0067118C"/>
    <w:rsid w:val="00677750"/>
    <w:rsid w:val="00714D0F"/>
    <w:rsid w:val="00A732E0"/>
    <w:rsid w:val="00B6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ABB1"/>
  <w15:chartTrackingRefBased/>
  <w15:docId w15:val="{A511421F-0887-492E-B535-BF3824CB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8C"/>
    <w:rPr>
      <w:rFonts w:ascii="Segoe UI" w:hAnsi="Segoe UI" w:cs="Segoe UI"/>
      <w:sz w:val="18"/>
      <w:szCs w:val="18"/>
    </w:rPr>
  </w:style>
  <w:style w:type="paragraph" w:styleId="NoSpacing">
    <w:name w:val="No Spacing"/>
    <w:uiPriority w:val="1"/>
    <w:qFormat/>
    <w:rsid w:val="0067118C"/>
    <w:pPr>
      <w:spacing w:after="0" w:line="240" w:lineRule="auto"/>
    </w:pPr>
  </w:style>
  <w:style w:type="paragraph" w:styleId="ListParagraph">
    <w:name w:val="List Paragraph"/>
    <w:basedOn w:val="Normal"/>
    <w:uiPriority w:val="34"/>
    <w:qFormat/>
    <w:rsid w:val="00671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Zamora</dc:creator>
  <cp:keywords/>
  <dc:description/>
  <cp:lastModifiedBy>Melanie Zamora</cp:lastModifiedBy>
  <cp:revision>2</cp:revision>
  <dcterms:created xsi:type="dcterms:W3CDTF">2020-03-06T02:55:00Z</dcterms:created>
  <dcterms:modified xsi:type="dcterms:W3CDTF">2020-03-06T02:55:00Z</dcterms:modified>
</cp:coreProperties>
</file>